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242"/>
      </w:tblGrid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1D6575" w:rsidP="00F83C6B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pl"/>
              </w:rPr>
              <w:t>Instrukcja eksploatacji</w:t>
            </w:r>
          </w:p>
          <w:p w:rsidR="001D6575" w:rsidRPr="00F83C6B" w:rsidRDefault="001D6575" w:rsidP="00645973">
            <w:pPr>
              <w:jc w:val="center"/>
              <w:rPr>
                <w:rFonts w:ascii="Arial" w:hAnsi="Arial" w:cs="Arial"/>
                <w:color w:val="FFFFFF"/>
                <w:spacing w:val="14"/>
                <w:sz w:val="18"/>
                <w:szCs w:val="18"/>
                <w:shd w:val="clear" w:color="auto" w:fill="FE000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shd w:val="clear" w:color="auto" w:fill="FE0000"/>
                <w:lang w:val="pl"/>
              </w:rPr>
              <w:t>według § 14 GefStoffV (Prawa o Materiałach Niebezpiecznych)</w:t>
            </w:r>
          </w:p>
        </w:tc>
      </w:tr>
      <w:tr w:rsidR="001D6575" w:rsidRPr="00B937C6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D6575" w:rsidRPr="00B937C6" w:rsidRDefault="001D6575" w:rsidP="00C839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0" w:name="_GoBack" w:colFirst="0" w:colLast="0"/>
            <w:r w:rsidRPr="00B937C6"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Strefa robocza:</w:t>
            </w:r>
          </w:p>
          <w:p w:rsidR="001D6575" w:rsidRPr="00B937C6" w:rsidRDefault="001D6575" w:rsidP="00C839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7C6"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Miejsce pracy:</w:t>
            </w:r>
          </w:p>
          <w:p w:rsidR="001D6575" w:rsidRPr="00B937C6" w:rsidRDefault="001D6575" w:rsidP="00C839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37C6"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Czynność: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B937C6" w:rsidRDefault="001D6575" w:rsidP="00C839E1">
            <w:pPr>
              <w:rPr>
                <w:rFonts w:ascii="Arial" w:hAnsi="Arial" w:cs="Arial"/>
                <w:lang w:val="en-US"/>
              </w:rPr>
            </w:pPr>
          </w:p>
        </w:tc>
      </w:tr>
      <w:bookmarkEnd w:id="0"/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Nazwa materiału lub substancji niebezpiecznej</w:t>
            </w:r>
          </w:p>
        </w:tc>
      </w:tr>
      <w:tr w:rsidR="001D6575" w:rsidRPr="00F83C6B" w:rsidTr="00F83C6B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D44CEF" w:rsidP="00F83C6B">
            <w:pPr>
              <w:jc w:val="center"/>
              <w:rPr>
                <w:rFonts w:ascii="Arial" w:hAnsi="Arial" w:cs="Arial"/>
                <w:b/>
                <w:bCs/>
                <w:spacing w:val="2"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lang w:val="pl"/>
              </w:rPr>
              <w:t>Cleanet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vertAlign w:val="superscript"/>
                <w:lang w:val="pl"/>
              </w:rPr>
              <w:t>®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lang w:val="pl"/>
              </w:rPr>
              <w:t xml:space="preserve"> OR 6</w:t>
            </w:r>
          </w:p>
        </w:tc>
      </w:tr>
      <w:tr w:rsidR="001D6575" w:rsidRPr="00B937C6" w:rsidTr="00F83C6B">
        <w:tc>
          <w:tcPr>
            <w:tcW w:w="9288" w:type="dxa"/>
            <w:gridSpan w:val="2"/>
            <w:shd w:val="clear" w:color="auto" w:fill="FF0000"/>
          </w:tcPr>
          <w:p w:rsidR="001D6575" w:rsidRPr="00B937C6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Zagrożenia dla ludzi i środowiska</w:t>
            </w:r>
          </w:p>
        </w:tc>
      </w:tr>
      <w:tr w:rsidR="001D6575" w:rsidRPr="00B937C6" w:rsidTr="00F83C6B">
        <w:trPr>
          <w:trHeight w:val="701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E2CF2" w:rsidRPr="00B937C6" w:rsidRDefault="001E2CF2" w:rsidP="00D44CE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E2CF2" w:rsidRPr="00B937C6" w:rsidRDefault="00D44CEF" w:rsidP="00645973">
            <w:pP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Szkodliwy dla organizmów wodnych z długofalowymi skutkami.</w:t>
            </w:r>
          </w:p>
        </w:tc>
      </w:tr>
      <w:tr w:rsidR="001D6575" w:rsidRPr="00B937C6" w:rsidTr="00F83C6B">
        <w:trPr>
          <w:trHeight w:val="248"/>
        </w:trPr>
        <w:tc>
          <w:tcPr>
            <w:tcW w:w="9288" w:type="dxa"/>
            <w:gridSpan w:val="2"/>
            <w:shd w:val="clear" w:color="auto" w:fill="FF0000"/>
          </w:tcPr>
          <w:p w:rsidR="001D6575" w:rsidRPr="00B937C6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Środki bezpieczeństwa i zasady postępowania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232051" w:rsidRPr="00F83C6B" w:rsidRDefault="00D44CEF" w:rsidP="00AE17C9">
            <w:pPr>
              <w:rPr>
                <w:rFonts w:ascii="Arial" w:hAnsi="Arial" w:cs="Arial"/>
              </w:rPr>
            </w:pPr>
            <w:r>
              <w:rPr>
                <w:noProof/>
                <w:lang w:val="pl"/>
              </w:rPr>
              <w:drawing>
                <wp:inline distT="0" distB="0" distL="0" distR="0">
                  <wp:extent cx="523875" cy="523875"/>
                  <wp:effectExtent l="0" t="0" r="9525" b="9525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54AD6" w:rsidRDefault="00D44CEF" w:rsidP="00D44CEF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Zapewnić w miejscu pracy bardzo dobrą wentylację nawiewną i wywiewną. W pomieszczeniach roboczych i magazynowych nie palić, nie jeść i nie pić. Nie przechowywać wraz z żywnością, napojami oraz tytoniem. Wszelkie stwierdzone usterki natychmiast zgłaszać przełożonemu. Naprawy prowadzić fachowo i ostrożnie. Rurociągi należy całkowicie opróżnić. Pojemniki wykonane z materiałów kruchych i zawierające przedmiotową substancję należy transportować wyłącznie w pojemnikach osłonowych (np. w wiadrach plastikowych z uchwytem). Przelewać tylko do czystych pojemników odpornych na działanie alkaliów.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Postępowanie w przypadku zagrożenia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9E4313" w:rsidRDefault="009E4313" w:rsidP="00C839E1">
            <w:pPr>
              <w:rPr>
                <w:noProof/>
              </w:rPr>
            </w:pPr>
          </w:p>
          <w:p w:rsidR="001D6575" w:rsidRPr="00F83C6B" w:rsidRDefault="001D6575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D44CEF" w:rsidP="00AE17C9">
            <w:pPr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W razie prowadzenia akcji gaśniczej koniecznie przestrzegać instrukcji zakładowych.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Pierwsza pomoc</w:t>
            </w:r>
          </w:p>
        </w:tc>
      </w:tr>
      <w:tr w:rsidR="00044630" w:rsidRPr="00F83C6B" w:rsidTr="00F83C6B">
        <w:tc>
          <w:tcPr>
            <w:tcW w:w="2025" w:type="dxa"/>
            <w:vMerge w:val="restart"/>
            <w:shd w:val="clear" w:color="auto" w:fill="auto"/>
          </w:tcPr>
          <w:p w:rsidR="00044630" w:rsidRPr="00F83C6B" w:rsidRDefault="00D44CEF" w:rsidP="00C839E1">
            <w:pPr>
              <w:rPr>
                <w:rFonts w:ascii="Arial" w:hAnsi="Arial" w:cs="Arial"/>
              </w:rPr>
            </w:pPr>
            <w:r>
              <w:rPr>
                <w:noProof/>
                <w:lang w:val="pl"/>
              </w:rPr>
              <w:drawing>
                <wp:inline distT="0" distB="0" distL="0" distR="0">
                  <wp:extent cx="466725" cy="466725"/>
                  <wp:effectExtent l="0" t="0" r="9525" b="9525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044630" w:rsidRDefault="00044630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Default="00F54AD6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Default="001E2CF2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-</w:t>
            </w:r>
          </w:p>
          <w:p w:rsidR="00F54AD6" w:rsidRDefault="00F54AD6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Pr="00F83C6B" w:rsidRDefault="00F54AD6" w:rsidP="0064597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4630" w:rsidRPr="00F83C6B" w:rsidTr="00F83C6B">
        <w:tc>
          <w:tcPr>
            <w:tcW w:w="2025" w:type="dxa"/>
            <w:vMerge/>
            <w:shd w:val="clear" w:color="auto" w:fill="auto"/>
          </w:tcPr>
          <w:p w:rsidR="00044630" w:rsidRPr="00F83C6B" w:rsidRDefault="00044630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 xml:space="preserve">W nagłym przypadku: </w:t>
            </w:r>
          </w:p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Ratownik pierwszej pomocy, właściwy lekarz</w:t>
            </w:r>
          </w:p>
          <w:p w:rsidR="00044630" w:rsidRPr="00F83C6B" w:rsidRDefault="00044630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Numer ratunkowy</w:t>
            </w:r>
          </w:p>
          <w:p w:rsidR="00044630" w:rsidRPr="00F83C6B" w:rsidRDefault="00044630" w:rsidP="00C839E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Straż Pożarna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pl"/>
              </w:rPr>
              <w:t>Prawidłowa utylizacja</w:t>
            </w:r>
          </w:p>
        </w:tc>
      </w:tr>
      <w:tr w:rsidR="0048189E" w:rsidRPr="00F83C6B" w:rsidTr="00F83C6B">
        <w:tc>
          <w:tcPr>
            <w:tcW w:w="2025" w:type="dxa"/>
            <w:vMerge w:val="restart"/>
            <w:shd w:val="clear" w:color="auto" w:fill="auto"/>
          </w:tcPr>
          <w:p w:rsidR="0048189E" w:rsidRPr="00F83C6B" w:rsidRDefault="00D44CEF" w:rsidP="00C83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"/>
              </w:rPr>
              <w:drawing>
                <wp:inline distT="0" distB="0" distL="0" distR="0">
                  <wp:extent cx="1152525" cy="466725"/>
                  <wp:effectExtent l="0" t="0" r="9525" b="9525"/>
                  <wp:docPr id="11" name="Bild 11" descr="_Pi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_Pic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48189E" w:rsidRDefault="0048189E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Default="001E2CF2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-</w:t>
            </w:r>
          </w:p>
          <w:p w:rsidR="00F54AD6" w:rsidRDefault="00F54AD6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Default="00F54AD6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Pr="00F83C6B" w:rsidRDefault="00F54AD6" w:rsidP="00645973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8189E" w:rsidRPr="00F83C6B" w:rsidTr="00F83C6B">
        <w:tc>
          <w:tcPr>
            <w:tcW w:w="2025" w:type="dxa"/>
            <w:vMerge/>
            <w:shd w:val="clear" w:color="auto" w:fill="auto"/>
          </w:tcPr>
          <w:p w:rsidR="0048189E" w:rsidRPr="00F83C6B" w:rsidRDefault="0048189E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Sporządzenie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Kontrola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Uwolnienie</w:t>
            </w: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Data</w:t>
            </w: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Nazwisko</w:t>
            </w:r>
          </w:p>
          <w:p w:rsidR="0048189E" w:rsidRPr="00F83C6B" w:rsidRDefault="0048189E" w:rsidP="00C839E1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"/>
              </w:rPr>
              <w:t>Podpis</w:t>
            </w:r>
          </w:p>
        </w:tc>
      </w:tr>
    </w:tbl>
    <w:p w:rsidR="00D664D0" w:rsidRPr="00C839E1" w:rsidRDefault="00D664D0" w:rsidP="00C839E1">
      <w:pPr>
        <w:rPr>
          <w:rFonts w:ascii="Arial" w:hAnsi="Arial" w:cs="Arial"/>
        </w:rPr>
      </w:pPr>
    </w:p>
    <w:sectPr w:rsidR="00D664D0" w:rsidRPr="00C839E1" w:rsidSect="005F5D2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CEF"/>
    <w:rsid w:val="00044630"/>
    <w:rsid w:val="001477D0"/>
    <w:rsid w:val="001D6575"/>
    <w:rsid w:val="001E2CF2"/>
    <w:rsid w:val="001F58AF"/>
    <w:rsid w:val="00232051"/>
    <w:rsid w:val="00290FA6"/>
    <w:rsid w:val="003B1A62"/>
    <w:rsid w:val="003B4F1C"/>
    <w:rsid w:val="0048189E"/>
    <w:rsid w:val="004B4916"/>
    <w:rsid w:val="005B5D41"/>
    <w:rsid w:val="005F5D24"/>
    <w:rsid w:val="00645973"/>
    <w:rsid w:val="00674E04"/>
    <w:rsid w:val="00694DF9"/>
    <w:rsid w:val="006D16BE"/>
    <w:rsid w:val="006F163F"/>
    <w:rsid w:val="007237EE"/>
    <w:rsid w:val="00780741"/>
    <w:rsid w:val="00792B6B"/>
    <w:rsid w:val="0086037E"/>
    <w:rsid w:val="008A7C66"/>
    <w:rsid w:val="008F6C6B"/>
    <w:rsid w:val="00900F60"/>
    <w:rsid w:val="009C3CB5"/>
    <w:rsid w:val="009E4313"/>
    <w:rsid w:val="00A25BB7"/>
    <w:rsid w:val="00AE17C9"/>
    <w:rsid w:val="00B137C4"/>
    <w:rsid w:val="00B74AE7"/>
    <w:rsid w:val="00B937C6"/>
    <w:rsid w:val="00BF1FF8"/>
    <w:rsid w:val="00C839E1"/>
    <w:rsid w:val="00CF2C6C"/>
    <w:rsid w:val="00D44CEF"/>
    <w:rsid w:val="00D664D0"/>
    <w:rsid w:val="00E904A4"/>
    <w:rsid w:val="00F54AD6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D0B453-DBE3-4D80-B01D-C368FEAF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ockmeier%20Chemie%20Bielefeld\Verkauf\Reiniger\Innendienst\Simons\Diverses\Vorlage%20Betriebsanweisung%20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Betriebsanweisung NEU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>Stockmeier Gruppe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creator>Simons, Marcel</dc:creator>
  <cp:lastModifiedBy>contrado_2</cp:lastModifiedBy>
  <cp:revision>2</cp:revision>
  <cp:lastPrinted>2006-02-22T10:13:00Z</cp:lastPrinted>
  <dcterms:created xsi:type="dcterms:W3CDTF">2017-06-07T14:11:00Z</dcterms:created>
  <dcterms:modified xsi:type="dcterms:W3CDTF">2019-05-22T14:15:00Z</dcterms:modified>
</cp:coreProperties>
</file>